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6F6E2" w14:textId="77777777" w:rsidR="00B97694" w:rsidRPr="000A6102" w:rsidRDefault="0091614F" w:rsidP="0091614F">
      <w:pPr>
        <w:jc w:val="center"/>
        <w:rPr>
          <w:rFonts w:ascii="ＤＦ平成明朝体W7" w:eastAsia="ＤＦ平成明朝体W7" w:hAnsi="ＭＳ 明朝" w:hint="eastAsia"/>
          <w:sz w:val="28"/>
          <w:szCs w:val="28"/>
        </w:rPr>
      </w:pPr>
      <w:r w:rsidRPr="000A6102">
        <w:rPr>
          <w:rFonts w:ascii="ＤＦ平成明朝体W7" w:eastAsia="ＤＦ平成明朝体W7" w:hAnsi="ＭＳ 明朝" w:hint="eastAsia"/>
          <w:sz w:val="28"/>
          <w:szCs w:val="28"/>
        </w:rPr>
        <w:t>市町村情報センター「ひろしま夢ぷらざ」</w:t>
      </w:r>
    </w:p>
    <w:p w14:paraId="3F7A2813" w14:textId="77777777" w:rsidR="0091614F" w:rsidRPr="000A6102" w:rsidRDefault="00F8353E" w:rsidP="0091614F">
      <w:pPr>
        <w:jc w:val="center"/>
        <w:rPr>
          <w:rFonts w:ascii="ＤＦ平成明朝体W7" w:eastAsia="ＤＦ平成明朝体W7" w:hAnsi="ＭＳ 明朝" w:hint="eastAsia"/>
          <w:sz w:val="28"/>
          <w:szCs w:val="28"/>
        </w:rPr>
      </w:pPr>
      <w:r w:rsidRPr="000A6102">
        <w:rPr>
          <w:rFonts w:ascii="ＤＦ平成明朝体W7" w:eastAsia="ＤＦ平成明朝体W7" w:hAnsi="ＭＳ 明朝" w:hint="eastAsia"/>
          <w:sz w:val="28"/>
          <w:szCs w:val="28"/>
        </w:rPr>
        <w:t>イベントブース</w:t>
      </w:r>
      <w:r w:rsidR="00B97694" w:rsidRPr="000A6102">
        <w:rPr>
          <w:rFonts w:ascii="ＤＦ平成明朝体W7" w:eastAsia="ＤＦ平成明朝体W7" w:hAnsi="ＭＳ 明朝" w:hint="eastAsia"/>
          <w:sz w:val="28"/>
          <w:szCs w:val="28"/>
        </w:rPr>
        <w:t>等</w:t>
      </w:r>
      <w:r w:rsidR="0091614F" w:rsidRPr="000A6102">
        <w:rPr>
          <w:rFonts w:ascii="ＤＦ平成明朝体W7" w:eastAsia="ＤＦ平成明朝体W7" w:hAnsi="ＭＳ 明朝" w:hint="eastAsia"/>
          <w:sz w:val="28"/>
          <w:szCs w:val="28"/>
        </w:rPr>
        <w:t>出展要領</w:t>
      </w:r>
    </w:p>
    <w:p w14:paraId="4C6030ED" w14:textId="7868311E" w:rsidR="0091614F" w:rsidRPr="000A6102" w:rsidRDefault="0091614F" w:rsidP="0091614F">
      <w:pPr>
        <w:jc w:val="right"/>
        <w:rPr>
          <w:rFonts w:ascii="ＤＦ平成明朝体W7" w:eastAsia="ＤＦ平成明朝体W7" w:hint="eastAsia"/>
          <w:sz w:val="24"/>
          <w:lang w:eastAsia="zh-TW"/>
        </w:rPr>
      </w:pPr>
      <w:r w:rsidRPr="000A6102">
        <w:rPr>
          <w:rFonts w:hint="eastAsia"/>
          <w:sz w:val="24"/>
        </w:rPr>
        <w:t xml:space="preserve">　</w:t>
      </w:r>
      <w:r w:rsidR="00DF2BE3" w:rsidRPr="000A6102">
        <w:rPr>
          <w:rFonts w:ascii="ＤＦ平成明朝体W7" w:eastAsia="ＤＦ平成明朝体W7" w:hint="eastAsia"/>
          <w:sz w:val="24"/>
        </w:rPr>
        <w:t>令和</w:t>
      </w:r>
      <w:r w:rsidR="006754D7">
        <w:rPr>
          <w:rFonts w:ascii="ＤＦ平成明朝体W7" w:eastAsia="ＤＦ平成明朝体W7" w:hint="eastAsia"/>
          <w:sz w:val="24"/>
        </w:rPr>
        <w:t>７</w:t>
      </w:r>
      <w:r w:rsidRPr="000A6102">
        <w:rPr>
          <w:rFonts w:ascii="ＤＦ平成明朝体W7" w:eastAsia="ＤＦ平成明朝体W7" w:hint="eastAsia"/>
          <w:sz w:val="24"/>
        </w:rPr>
        <w:t>年度</w:t>
      </w:r>
    </w:p>
    <w:p w14:paraId="2141CDA4" w14:textId="77777777" w:rsidR="0091614F" w:rsidRPr="000A6102" w:rsidRDefault="0091614F" w:rsidP="0091614F">
      <w:pPr>
        <w:spacing w:line="400" w:lineRule="exact"/>
        <w:rPr>
          <w:rFonts w:hint="eastAsia"/>
          <w:sz w:val="24"/>
        </w:rPr>
      </w:pPr>
    </w:p>
    <w:p w14:paraId="747AC260" w14:textId="77777777" w:rsidR="0091614F" w:rsidRPr="000A6102" w:rsidRDefault="0091614F" w:rsidP="0091614F">
      <w:pPr>
        <w:spacing w:line="400" w:lineRule="exact"/>
        <w:rPr>
          <w:rFonts w:ascii="ＭＳ ゴシック" w:eastAsia="ＭＳ ゴシック" w:hAnsi="ＭＳ ゴシック" w:hint="eastAsia"/>
          <w:sz w:val="24"/>
        </w:rPr>
      </w:pPr>
      <w:r w:rsidRPr="000A6102">
        <w:rPr>
          <w:rFonts w:ascii="ＭＳ ゴシック" w:eastAsia="ＭＳ ゴシック" w:hAnsi="ＭＳ ゴシック" w:hint="eastAsia"/>
          <w:sz w:val="24"/>
        </w:rPr>
        <w:t>１　目的</w:t>
      </w:r>
    </w:p>
    <w:p w14:paraId="247FC6C0" w14:textId="77777777" w:rsidR="0091614F" w:rsidRPr="000A6102" w:rsidRDefault="0091614F" w:rsidP="0091614F">
      <w:pPr>
        <w:spacing w:line="400" w:lineRule="exact"/>
        <w:ind w:left="240" w:hangingChars="100" w:hanging="240"/>
        <w:rPr>
          <w:rFonts w:hint="eastAsia"/>
          <w:sz w:val="24"/>
        </w:rPr>
      </w:pPr>
      <w:r w:rsidRPr="000A6102">
        <w:rPr>
          <w:rFonts w:hint="eastAsia"/>
          <w:sz w:val="24"/>
        </w:rPr>
        <w:t xml:space="preserve">　　</w:t>
      </w:r>
      <w:r w:rsidR="004C7C23" w:rsidRPr="000A6102">
        <w:rPr>
          <w:rFonts w:hint="eastAsia"/>
          <w:sz w:val="24"/>
        </w:rPr>
        <w:t>（</w:t>
      </w:r>
      <w:r w:rsidR="00AF5EF3" w:rsidRPr="000A6102">
        <w:rPr>
          <w:rFonts w:hint="eastAsia"/>
          <w:sz w:val="24"/>
        </w:rPr>
        <w:t>公</w:t>
      </w:r>
      <w:r w:rsidRPr="000A6102">
        <w:rPr>
          <w:rFonts w:hint="eastAsia"/>
          <w:sz w:val="24"/>
        </w:rPr>
        <w:t>財</w:t>
      </w:r>
      <w:r w:rsidR="004C7C23" w:rsidRPr="000A6102">
        <w:rPr>
          <w:rFonts w:hint="eastAsia"/>
          <w:sz w:val="24"/>
        </w:rPr>
        <w:t>）</w:t>
      </w:r>
      <w:r w:rsidRPr="000A6102">
        <w:rPr>
          <w:rFonts w:hint="eastAsia"/>
          <w:sz w:val="24"/>
        </w:rPr>
        <w:t>広島県市町村振興協会が設置した情報受発信施設ひろしま夢ぷらざ</w:t>
      </w:r>
      <w:r w:rsidR="004C7C23" w:rsidRPr="000A6102">
        <w:rPr>
          <w:rFonts w:hint="eastAsia"/>
          <w:sz w:val="24"/>
        </w:rPr>
        <w:t>（</w:t>
      </w:r>
      <w:r w:rsidRPr="000A6102">
        <w:rPr>
          <w:rFonts w:hint="eastAsia"/>
          <w:sz w:val="24"/>
        </w:rPr>
        <w:t>以下「夢ぷらざ」という。</w:t>
      </w:r>
      <w:r w:rsidR="004C7C23" w:rsidRPr="000A6102">
        <w:rPr>
          <w:rFonts w:hint="eastAsia"/>
          <w:sz w:val="24"/>
        </w:rPr>
        <w:t>）</w:t>
      </w:r>
      <w:r w:rsidRPr="000A6102">
        <w:rPr>
          <w:rFonts w:hint="eastAsia"/>
          <w:sz w:val="24"/>
        </w:rPr>
        <w:t>において、地域の観光施設・イベント・伝統・文化行事・定住等に係る情報受発信</w:t>
      </w:r>
      <w:r w:rsidR="004C7C23" w:rsidRPr="000A6102">
        <w:rPr>
          <w:rFonts w:hint="eastAsia"/>
          <w:sz w:val="24"/>
        </w:rPr>
        <w:t>（</w:t>
      </w:r>
      <w:r w:rsidRPr="000A6102">
        <w:rPr>
          <w:rFonts w:hint="eastAsia"/>
          <w:sz w:val="24"/>
        </w:rPr>
        <w:t>以下「情報受発信」という。</w:t>
      </w:r>
      <w:r w:rsidR="004C7C23" w:rsidRPr="000A6102">
        <w:rPr>
          <w:rFonts w:hint="eastAsia"/>
          <w:sz w:val="24"/>
        </w:rPr>
        <w:t>）</w:t>
      </w:r>
      <w:r w:rsidRPr="000A6102">
        <w:rPr>
          <w:rFonts w:hint="eastAsia"/>
          <w:sz w:val="24"/>
        </w:rPr>
        <w:t>や地域産品の展示・販売などにより各地域間の相互理解を深めるとともに、地域間交流の拡充などを通じて地域の活性化を図るものとする。</w:t>
      </w:r>
    </w:p>
    <w:p w14:paraId="54F8808D" w14:textId="77777777" w:rsidR="0091614F" w:rsidRPr="000A6102" w:rsidRDefault="0091614F" w:rsidP="0091614F">
      <w:pPr>
        <w:spacing w:line="400" w:lineRule="exact"/>
        <w:ind w:left="240" w:hangingChars="100" w:hanging="240"/>
        <w:rPr>
          <w:rFonts w:hint="eastAsia"/>
          <w:sz w:val="24"/>
        </w:rPr>
      </w:pPr>
    </w:p>
    <w:p w14:paraId="5C688207" w14:textId="77777777" w:rsidR="0091614F" w:rsidRPr="000A6102" w:rsidRDefault="0091614F" w:rsidP="0091614F">
      <w:pPr>
        <w:spacing w:line="400" w:lineRule="exact"/>
        <w:ind w:left="240" w:hangingChars="100" w:hanging="240"/>
        <w:rPr>
          <w:rFonts w:ascii="ＭＳ ゴシック" w:eastAsia="ＭＳ ゴシック" w:hAnsi="ＭＳ ゴシック" w:hint="eastAsia"/>
          <w:sz w:val="24"/>
        </w:rPr>
      </w:pPr>
      <w:r w:rsidRPr="000A6102">
        <w:rPr>
          <w:rFonts w:ascii="ＭＳ ゴシック" w:eastAsia="ＭＳ ゴシック" w:hAnsi="ＭＳ ゴシック" w:hint="eastAsia"/>
          <w:sz w:val="24"/>
        </w:rPr>
        <w:t>２　出展内容</w:t>
      </w:r>
    </w:p>
    <w:p w14:paraId="30513A75" w14:textId="77777777" w:rsidR="0091614F" w:rsidRPr="000A6102" w:rsidRDefault="0091614F" w:rsidP="0091614F">
      <w:pPr>
        <w:spacing w:line="400" w:lineRule="exact"/>
        <w:rPr>
          <w:rFonts w:ascii="ＭＳ ゴシック" w:eastAsia="ＭＳ ゴシック" w:hAnsi="ＭＳ ゴシック" w:hint="eastAsia"/>
          <w:sz w:val="24"/>
        </w:rPr>
      </w:pPr>
      <w:r w:rsidRPr="000A6102">
        <w:rPr>
          <w:rFonts w:hint="eastAsia"/>
          <w:sz w:val="24"/>
        </w:rPr>
        <w:t xml:space="preserve">　　</w:t>
      </w:r>
      <w:r w:rsidRPr="000A6102">
        <w:rPr>
          <w:rFonts w:ascii="ＭＳ 明朝" w:hAnsi="ＭＳ 明朝" w:hint="eastAsia"/>
          <w:sz w:val="24"/>
        </w:rPr>
        <w:t xml:space="preserve">(1) </w:t>
      </w:r>
      <w:r w:rsidRPr="000A6102">
        <w:rPr>
          <w:rFonts w:hint="eastAsia"/>
          <w:sz w:val="24"/>
        </w:rPr>
        <w:t>各市町の情報受発信などにより、地域情報の周知・広報に資するもの。</w:t>
      </w:r>
    </w:p>
    <w:p w14:paraId="373C7445" w14:textId="77777777" w:rsidR="0091614F" w:rsidRPr="000A6102" w:rsidRDefault="0091614F" w:rsidP="0091614F">
      <w:pPr>
        <w:spacing w:line="400" w:lineRule="exact"/>
        <w:ind w:left="960" w:hangingChars="400" w:hanging="960"/>
        <w:rPr>
          <w:rFonts w:ascii="ＭＳ ゴシック" w:eastAsia="ＭＳ ゴシック" w:hAnsi="ＭＳ ゴシック" w:hint="eastAsia"/>
          <w:sz w:val="24"/>
        </w:rPr>
      </w:pPr>
      <w:r w:rsidRPr="000A6102">
        <w:rPr>
          <w:rFonts w:eastAsia="ＭＳ ゴシック" w:hint="eastAsia"/>
          <w:sz w:val="24"/>
        </w:rPr>
        <w:t xml:space="preserve">　　</w:t>
      </w:r>
      <w:r w:rsidRPr="000A6102">
        <w:rPr>
          <w:rFonts w:ascii="ＭＳ 明朝" w:hAnsi="ＭＳ 明朝" w:hint="eastAsia"/>
          <w:sz w:val="24"/>
        </w:rPr>
        <w:t xml:space="preserve">(2) </w:t>
      </w:r>
      <w:r w:rsidRPr="000A6102">
        <w:rPr>
          <w:rFonts w:hint="eastAsia"/>
          <w:sz w:val="24"/>
        </w:rPr>
        <w:t>各市町の地域産品の展示・販売は、広島県内で生産又は加工されたもので、市町の紹介や地域おこしに関連したものとする。なお、食品については、当該出展の期間を超える賞味期間の商品であること。</w:t>
      </w:r>
    </w:p>
    <w:p w14:paraId="254545C6" w14:textId="77777777" w:rsidR="0091614F" w:rsidRPr="000A6102" w:rsidRDefault="0091614F" w:rsidP="0091614F">
      <w:pPr>
        <w:spacing w:line="400" w:lineRule="exact"/>
        <w:rPr>
          <w:rFonts w:hint="eastAsia"/>
          <w:sz w:val="24"/>
        </w:rPr>
      </w:pPr>
    </w:p>
    <w:p w14:paraId="6D927413" w14:textId="77777777" w:rsidR="0091614F" w:rsidRPr="000A6102" w:rsidRDefault="0091614F" w:rsidP="0091614F">
      <w:pPr>
        <w:rPr>
          <w:rFonts w:ascii="ＭＳ ゴシック" w:eastAsia="ＭＳ ゴシック" w:hAnsi="ＭＳ ゴシック" w:hint="eastAsia"/>
          <w:sz w:val="24"/>
        </w:rPr>
      </w:pPr>
      <w:r w:rsidRPr="000A6102">
        <w:rPr>
          <w:rFonts w:ascii="ＭＳ ゴシック" w:eastAsia="ＭＳ ゴシック" w:hAnsi="ＭＳ ゴシック" w:hint="eastAsia"/>
          <w:sz w:val="24"/>
        </w:rPr>
        <w:t>３　出展物の展示・販売等</w:t>
      </w:r>
    </w:p>
    <w:p w14:paraId="267BF11E" w14:textId="77777777" w:rsidR="0091614F" w:rsidRPr="000A6102" w:rsidRDefault="0091614F" w:rsidP="0091614F">
      <w:pPr>
        <w:spacing w:line="540" w:lineRule="exact"/>
        <w:rPr>
          <w:rFonts w:hint="eastAsia"/>
          <w:sz w:val="24"/>
        </w:rPr>
      </w:pPr>
      <w:r w:rsidRPr="000A6102">
        <w:rPr>
          <w:rFonts w:hint="eastAsia"/>
          <w:sz w:val="24"/>
        </w:rPr>
        <w:t xml:space="preserve">　　</w:t>
      </w:r>
      <w:r w:rsidRPr="000A6102">
        <w:rPr>
          <w:rFonts w:ascii="ＭＳ 明朝" w:hAnsi="ＭＳ 明朝" w:hint="eastAsia"/>
          <w:sz w:val="24"/>
        </w:rPr>
        <w:t xml:space="preserve">(1) </w:t>
      </w:r>
      <w:r w:rsidRPr="000A6102">
        <w:rPr>
          <w:rFonts w:hint="eastAsia"/>
          <w:sz w:val="24"/>
        </w:rPr>
        <w:t>地域情報の展示等については、市町村情報コーナーを利用する。</w:t>
      </w:r>
    </w:p>
    <w:p w14:paraId="7BDDDB3F" w14:textId="77777777" w:rsidR="0091614F" w:rsidRPr="000A6102" w:rsidRDefault="0091614F" w:rsidP="0091614F">
      <w:pPr>
        <w:ind w:left="960" w:hangingChars="400" w:hanging="960"/>
        <w:rPr>
          <w:rFonts w:hint="eastAsia"/>
          <w:sz w:val="24"/>
        </w:rPr>
      </w:pPr>
      <w:r w:rsidRPr="000A6102">
        <w:rPr>
          <w:rFonts w:eastAsia="ＭＳ ゴシック" w:hint="eastAsia"/>
          <w:sz w:val="24"/>
        </w:rPr>
        <w:t xml:space="preserve">　　</w:t>
      </w:r>
      <w:r w:rsidRPr="000A6102">
        <w:rPr>
          <w:rFonts w:ascii="ＭＳ 明朝" w:hAnsi="ＭＳ 明朝" w:hint="eastAsia"/>
          <w:sz w:val="24"/>
        </w:rPr>
        <w:t>(2) 地域産品の展示・販売については、原則として店頭</w:t>
      </w:r>
      <w:r w:rsidR="003364D4" w:rsidRPr="000A6102">
        <w:rPr>
          <w:rFonts w:ascii="ＭＳ 明朝" w:hAnsi="ＭＳ 明朝" w:hint="eastAsia"/>
          <w:sz w:val="24"/>
        </w:rPr>
        <w:t>販売</w:t>
      </w:r>
      <w:r w:rsidRPr="000A6102">
        <w:rPr>
          <w:rFonts w:ascii="ＭＳ 明朝" w:hAnsi="ＭＳ 明朝" w:hint="eastAsia"/>
          <w:sz w:val="24"/>
        </w:rPr>
        <w:t>コーナー、イベントブース(Ａ、Ｂ)を利用する</w:t>
      </w:r>
      <w:r w:rsidRPr="000A6102">
        <w:rPr>
          <w:rFonts w:hint="eastAsia"/>
          <w:sz w:val="24"/>
        </w:rPr>
        <w:t>。</w:t>
      </w:r>
    </w:p>
    <w:p w14:paraId="0930E771" w14:textId="77777777" w:rsidR="0091614F" w:rsidRPr="000A6102" w:rsidRDefault="0091614F" w:rsidP="0091614F">
      <w:pPr>
        <w:ind w:left="960" w:hangingChars="400" w:hanging="960"/>
        <w:rPr>
          <w:rFonts w:eastAsia="ＭＳ ゴシック" w:hint="eastAsia"/>
          <w:sz w:val="24"/>
        </w:rPr>
      </w:pPr>
      <w:r w:rsidRPr="000A6102">
        <w:rPr>
          <w:rFonts w:hint="eastAsia"/>
          <w:sz w:val="24"/>
        </w:rPr>
        <w:t xml:space="preserve">　　</w:t>
      </w:r>
      <w:r w:rsidRPr="000A6102">
        <w:rPr>
          <w:rFonts w:ascii="ＭＳ 明朝" w:hAnsi="ＭＳ 明朝" w:hint="eastAsia"/>
          <w:sz w:val="24"/>
        </w:rPr>
        <w:t xml:space="preserve">(3) </w:t>
      </w:r>
      <w:r w:rsidRPr="000A6102">
        <w:rPr>
          <w:rFonts w:hint="eastAsia"/>
          <w:sz w:val="24"/>
        </w:rPr>
        <w:t>新しいまちづくりの</w:t>
      </w:r>
      <w:r w:rsidR="004508EC" w:rsidRPr="000A6102">
        <w:rPr>
          <w:rFonts w:ascii="ＭＳ 明朝" w:hAnsi="ＭＳ 明朝" w:hint="eastAsia"/>
          <w:sz w:val="24"/>
        </w:rPr>
        <w:t>PR</w:t>
      </w:r>
      <w:r w:rsidRPr="000A6102">
        <w:rPr>
          <w:rFonts w:hint="eastAsia"/>
          <w:sz w:val="24"/>
        </w:rPr>
        <w:t>、開発された地域産品の</w:t>
      </w:r>
      <w:r w:rsidR="009E644F" w:rsidRPr="000A6102">
        <w:rPr>
          <w:rFonts w:ascii="ＭＳ 明朝" w:hAnsi="ＭＳ 明朝" w:hint="eastAsia"/>
          <w:sz w:val="24"/>
        </w:rPr>
        <w:t>PR</w:t>
      </w:r>
      <w:r w:rsidRPr="000A6102">
        <w:rPr>
          <w:rFonts w:hint="eastAsia"/>
          <w:sz w:val="24"/>
        </w:rPr>
        <w:t>、及び地域で行われている様々な活動を活性化させるための催しについては、原則として</w:t>
      </w:r>
      <w:r w:rsidRPr="000A6102">
        <w:rPr>
          <w:rFonts w:ascii="ＭＳ 明朝" w:hAnsi="ＭＳ 明朝" w:hint="eastAsia"/>
          <w:sz w:val="24"/>
        </w:rPr>
        <w:t>市町</w:t>
      </w:r>
      <w:r w:rsidR="004508EC" w:rsidRPr="000A6102">
        <w:rPr>
          <w:rFonts w:ascii="ＭＳ 明朝" w:hAnsi="ＭＳ 明朝" w:hint="eastAsia"/>
          <w:sz w:val="24"/>
        </w:rPr>
        <w:t>PR</w:t>
      </w:r>
      <w:r w:rsidRPr="000A6102">
        <w:rPr>
          <w:rFonts w:ascii="ＭＳ 明朝" w:hAnsi="ＭＳ 明朝" w:hint="eastAsia"/>
          <w:sz w:val="24"/>
        </w:rPr>
        <w:t>カウンター</w:t>
      </w:r>
      <w:r w:rsidR="003364D4" w:rsidRPr="000A6102">
        <w:rPr>
          <w:rFonts w:ascii="ＭＳ 明朝" w:hAnsi="ＭＳ 明朝" w:hint="eastAsia"/>
          <w:sz w:val="24"/>
        </w:rPr>
        <w:t>及びデジタルサイネージ</w:t>
      </w:r>
      <w:r w:rsidRPr="000A6102">
        <w:rPr>
          <w:rFonts w:ascii="ＭＳ 明朝" w:hAnsi="ＭＳ 明朝" w:hint="eastAsia"/>
          <w:sz w:val="24"/>
        </w:rPr>
        <w:t>を利用する。</w:t>
      </w:r>
    </w:p>
    <w:p w14:paraId="342B8EBA" w14:textId="77777777" w:rsidR="0091614F" w:rsidRPr="000A6102" w:rsidRDefault="0091614F" w:rsidP="0091614F">
      <w:pPr>
        <w:rPr>
          <w:rFonts w:eastAsia="ＭＳ ゴシック" w:hint="eastAsia"/>
          <w:sz w:val="24"/>
        </w:rPr>
      </w:pPr>
    </w:p>
    <w:p w14:paraId="060F43A6" w14:textId="77777777" w:rsidR="0091614F" w:rsidRPr="000A6102" w:rsidRDefault="0091614F" w:rsidP="0091614F">
      <w:pPr>
        <w:rPr>
          <w:rFonts w:ascii="ＭＳ ゴシック" w:eastAsia="ＭＳ ゴシック" w:hAnsi="ＭＳ ゴシック" w:hint="eastAsia"/>
          <w:sz w:val="24"/>
        </w:rPr>
      </w:pPr>
      <w:r w:rsidRPr="000A6102">
        <w:rPr>
          <w:rFonts w:ascii="ＭＳ ゴシック" w:eastAsia="ＭＳ ゴシック" w:hAnsi="ＭＳ ゴシック" w:hint="eastAsia"/>
          <w:sz w:val="24"/>
        </w:rPr>
        <w:t>４　出展の条件</w:t>
      </w:r>
    </w:p>
    <w:p w14:paraId="12A2F520"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出展者は、市町・商工会議所・商工会・地域団体等とする。</w:t>
      </w:r>
    </w:p>
    <w:p w14:paraId="10A27A7C" w14:textId="77777777" w:rsidR="0091614F" w:rsidRPr="000A6102" w:rsidRDefault="0091614F" w:rsidP="0091614F">
      <w:pPr>
        <w:numPr>
          <w:ilvl w:val="0"/>
          <w:numId w:val="5"/>
        </w:numPr>
        <w:tabs>
          <w:tab w:val="left" w:pos="7740"/>
        </w:tabs>
        <w:ind w:rightChars="10" w:right="21"/>
        <w:rPr>
          <w:rFonts w:ascii="ＭＳ 明朝" w:hAnsi="ＭＳ 明朝"/>
          <w:sz w:val="24"/>
        </w:rPr>
      </w:pPr>
      <w:r w:rsidRPr="000A6102">
        <w:rPr>
          <w:rFonts w:ascii="ＭＳ 明朝" w:hAnsi="ＭＳ 明朝" w:hint="eastAsia"/>
          <w:sz w:val="24"/>
        </w:rPr>
        <w:t xml:space="preserve"> 地域産品については、出展予定期日の前日(水曜日)に、出展者の責任において搬入し、陳列・展示を行うこと。</w:t>
      </w:r>
    </w:p>
    <w:p w14:paraId="4441A0D1" w14:textId="77777777" w:rsidR="00864BBE" w:rsidRPr="000A6102" w:rsidRDefault="00864BBE" w:rsidP="00864BBE">
      <w:pPr>
        <w:tabs>
          <w:tab w:val="left" w:pos="7740"/>
        </w:tabs>
        <w:ind w:leftChars="400" w:left="1081" w:rightChars="10" w:right="21" w:hangingChars="100" w:hanging="241"/>
        <w:rPr>
          <w:rFonts w:ascii="ＭＳ 明朝" w:hAnsi="ＭＳ 明朝" w:hint="eastAsia"/>
          <w:b/>
          <w:bCs/>
          <w:sz w:val="24"/>
          <w:u w:val="wave"/>
        </w:rPr>
      </w:pPr>
      <w:r w:rsidRPr="000A6102">
        <w:rPr>
          <w:rFonts w:ascii="ＭＳ 明朝" w:hAnsi="ＭＳ 明朝" w:hint="eastAsia"/>
          <w:b/>
          <w:bCs/>
          <w:sz w:val="24"/>
          <w:u w:val="wave"/>
        </w:rPr>
        <w:t>※現在、定休日である水曜日も営業していることから「出展予定期日の当日（水曜日）に、出展者の責任において搬入し、陳列・展示を行うこと。」とします。</w:t>
      </w:r>
    </w:p>
    <w:p w14:paraId="24C34D7D"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出展については、原則として出展者が責任を持つこととし、地域産品の在庫管理や発注・追加(修正)についてもその管理者が行うこと。</w:t>
      </w:r>
    </w:p>
    <w:p w14:paraId="73808CE6"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夢ぷらざへの出展料は無料とする。ただし、販売手数料については、レジスター管理を行う場合は販売総額の</w:t>
      </w:r>
      <w:r w:rsidR="004508EC" w:rsidRPr="000A6102">
        <w:rPr>
          <w:rFonts w:ascii="ＭＳ 明朝" w:hAnsi="ＭＳ 明朝" w:hint="eastAsia"/>
          <w:sz w:val="24"/>
          <w:u w:val="single"/>
        </w:rPr>
        <w:t>25</w:t>
      </w:r>
      <w:r w:rsidRPr="000A6102">
        <w:rPr>
          <w:rFonts w:ascii="ＭＳ 明朝" w:hAnsi="ＭＳ 明朝" w:hint="eastAsia"/>
          <w:sz w:val="24"/>
        </w:rPr>
        <w:t>％、店頭販売等でレジスター管理を行わない場合は</w:t>
      </w:r>
      <w:r w:rsidR="004508EC" w:rsidRPr="000A6102">
        <w:rPr>
          <w:rFonts w:ascii="ＭＳ 明朝" w:hAnsi="ＭＳ 明朝" w:hint="eastAsia"/>
          <w:sz w:val="24"/>
          <w:u w:val="single"/>
        </w:rPr>
        <w:t>18</w:t>
      </w:r>
      <w:r w:rsidRPr="000A6102">
        <w:rPr>
          <w:rFonts w:ascii="ＭＳ 明朝" w:hAnsi="ＭＳ 明朝" w:hint="eastAsia"/>
          <w:sz w:val="24"/>
        </w:rPr>
        <w:t>％とする。</w:t>
      </w:r>
    </w:p>
    <w:p w14:paraId="25AA4140"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地域産品の搬入・搬出に伴う費用については、出展者の負担とする。</w:t>
      </w:r>
    </w:p>
    <w:p w14:paraId="0F960B18"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地域産品を販売する場合の価格表示は、税込とする。</w:t>
      </w:r>
    </w:p>
    <w:p w14:paraId="0A345F34" w14:textId="77777777" w:rsidR="0091614F"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lastRenderedPageBreak/>
        <w:t xml:space="preserve"> 地域産品の販売管理は、</w:t>
      </w:r>
      <w:r w:rsidR="00F84766" w:rsidRPr="000A6102">
        <w:rPr>
          <w:rFonts w:ascii="ＭＳ 明朝" w:hAnsi="ＭＳ 明朝" w:hint="eastAsia"/>
          <w:sz w:val="24"/>
        </w:rPr>
        <w:t>原則、自社のバーコードを利用する</w:t>
      </w:r>
      <w:r w:rsidRPr="000A6102">
        <w:rPr>
          <w:rFonts w:ascii="ＭＳ 明朝" w:hAnsi="ＭＳ 明朝" w:hint="eastAsia"/>
          <w:sz w:val="24"/>
        </w:rPr>
        <w:t>。</w:t>
      </w:r>
      <w:r w:rsidR="00F84766" w:rsidRPr="000A6102">
        <w:rPr>
          <w:rFonts w:ascii="ＭＳ 明朝" w:hAnsi="ＭＳ 明朝" w:hint="eastAsia"/>
          <w:sz w:val="24"/>
        </w:rPr>
        <w:t>自社バーコードが無い場合は</w:t>
      </w:r>
      <w:r w:rsidRPr="000A6102">
        <w:rPr>
          <w:rFonts w:ascii="ＭＳ 明朝" w:hAnsi="ＭＳ 明朝" w:hint="eastAsia"/>
          <w:sz w:val="24"/>
        </w:rPr>
        <w:t>、</w:t>
      </w:r>
      <w:r w:rsidR="00F84766" w:rsidRPr="000A6102">
        <w:rPr>
          <w:rFonts w:ascii="ＭＳ 明朝" w:hAnsi="ＭＳ 明朝" w:hint="eastAsia"/>
          <w:sz w:val="24"/>
        </w:rPr>
        <w:t>事前に相談することとする</w:t>
      </w:r>
      <w:r w:rsidRPr="000A6102">
        <w:rPr>
          <w:rFonts w:ascii="ＭＳ 明朝" w:hAnsi="ＭＳ 明朝" w:hint="eastAsia"/>
          <w:sz w:val="24"/>
        </w:rPr>
        <w:t>。</w:t>
      </w:r>
    </w:p>
    <w:p w14:paraId="16350C4F" w14:textId="77777777" w:rsidR="00F8353E" w:rsidRPr="000A6102" w:rsidRDefault="0091614F" w:rsidP="0091614F">
      <w:pPr>
        <w:numPr>
          <w:ilvl w:val="0"/>
          <w:numId w:val="5"/>
        </w:numPr>
        <w:tabs>
          <w:tab w:val="left" w:pos="7740"/>
        </w:tabs>
        <w:ind w:rightChars="10" w:right="21"/>
        <w:rPr>
          <w:rFonts w:ascii="ＭＳ 明朝" w:hAnsi="ＭＳ 明朝" w:hint="eastAsia"/>
          <w:sz w:val="24"/>
        </w:rPr>
      </w:pPr>
      <w:r w:rsidRPr="000A6102">
        <w:rPr>
          <w:rFonts w:ascii="ＭＳ 明朝" w:hAnsi="ＭＳ 明朝" w:hint="eastAsia"/>
          <w:sz w:val="24"/>
        </w:rPr>
        <w:t xml:space="preserve"> 販売に係る手数料の決裁方法は、</w:t>
      </w:r>
      <w:r w:rsidR="00F8353E" w:rsidRPr="000A6102">
        <w:rPr>
          <w:rFonts w:ascii="ＭＳ 明朝" w:hAnsi="ＭＳ 明朝" w:hint="eastAsia"/>
          <w:sz w:val="24"/>
        </w:rPr>
        <w:t>イベントに関する経理処理完了後、速やかに支払いを</w:t>
      </w:r>
      <w:r w:rsidRPr="000A6102">
        <w:rPr>
          <w:rFonts w:ascii="ＭＳ 明朝" w:hAnsi="ＭＳ 明朝" w:hint="eastAsia"/>
          <w:sz w:val="24"/>
        </w:rPr>
        <w:t>する。</w:t>
      </w:r>
    </w:p>
    <w:p w14:paraId="0C25F1F1" w14:textId="77777777" w:rsidR="0091614F" w:rsidRPr="000A6102" w:rsidRDefault="009E644F" w:rsidP="00F8353E">
      <w:pPr>
        <w:tabs>
          <w:tab w:val="left" w:pos="7740"/>
        </w:tabs>
        <w:ind w:left="839" w:rightChars="10" w:right="21" w:firstLineChars="50" w:firstLine="120"/>
        <w:rPr>
          <w:rFonts w:ascii="ＭＳ 明朝" w:hAnsi="ＭＳ 明朝" w:hint="eastAsia"/>
          <w:sz w:val="24"/>
        </w:rPr>
      </w:pPr>
      <w:r w:rsidRPr="000A6102">
        <w:rPr>
          <w:rFonts w:ascii="ＭＳ 明朝" w:hAnsi="ＭＳ 明朝" w:hint="eastAsia"/>
          <w:sz w:val="24"/>
        </w:rPr>
        <w:t>ただし</w:t>
      </w:r>
      <w:r w:rsidR="0091614F" w:rsidRPr="000A6102">
        <w:rPr>
          <w:rFonts w:ascii="ＭＳ 明朝" w:hAnsi="ＭＳ 明朝" w:hint="eastAsia"/>
          <w:sz w:val="24"/>
        </w:rPr>
        <w:t>、店頭販売については、当日の決済とする。</w:t>
      </w:r>
    </w:p>
    <w:p w14:paraId="26BF69B8" w14:textId="77777777" w:rsidR="0091614F" w:rsidRPr="000A6102" w:rsidRDefault="0091614F" w:rsidP="000634E3">
      <w:pPr>
        <w:numPr>
          <w:ilvl w:val="0"/>
          <w:numId w:val="5"/>
        </w:numPr>
        <w:tabs>
          <w:tab w:val="left" w:pos="7740"/>
        </w:tabs>
        <w:ind w:rightChars="10" w:right="21"/>
        <w:rPr>
          <w:rFonts w:ascii="ＭＳ 明朝" w:hAnsi="ＭＳ 明朝"/>
          <w:sz w:val="24"/>
        </w:rPr>
      </w:pPr>
      <w:r w:rsidRPr="000A6102">
        <w:rPr>
          <w:rFonts w:ascii="ＭＳ 明朝" w:hAnsi="ＭＳ 明朝" w:hint="eastAsia"/>
          <w:sz w:val="24"/>
        </w:rPr>
        <w:t>販売金額については、レジスターの売上日計表に基づき算出されたものとする。</w:t>
      </w:r>
    </w:p>
    <w:p w14:paraId="1847700B" w14:textId="77777777" w:rsidR="000634E3" w:rsidRPr="000A6102" w:rsidRDefault="000634E3" w:rsidP="00CF79BD">
      <w:pPr>
        <w:tabs>
          <w:tab w:val="left" w:pos="7740"/>
        </w:tabs>
        <w:ind w:left="479" w:rightChars="10" w:right="21"/>
        <w:rPr>
          <w:rFonts w:ascii="ＭＳ 明朝" w:hAnsi="ＭＳ 明朝" w:hint="eastAsia"/>
          <w:sz w:val="24"/>
        </w:rPr>
      </w:pPr>
      <w:r w:rsidRPr="000A6102">
        <w:rPr>
          <w:rFonts w:ascii="ＭＳ 明朝" w:hAnsi="ＭＳ 明朝" w:hint="eastAsia"/>
          <w:sz w:val="24"/>
        </w:rPr>
        <w:t>(</w:t>
      </w:r>
      <w:r w:rsidRPr="000A6102">
        <w:rPr>
          <w:rFonts w:ascii="ＭＳ 明朝" w:hAnsi="ＭＳ 明朝"/>
          <w:sz w:val="24"/>
        </w:rPr>
        <w:t>10)</w:t>
      </w:r>
      <w:r w:rsidRPr="000A6102">
        <w:rPr>
          <w:rFonts w:ascii="ＭＳ 明朝" w:hAnsi="ＭＳ 明朝" w:hint="eastAsia"/>
          <w:sz w:val="24"/>
        </w:rPr>
        <w:t>令和5年10月1日よりインボイス制度</w:t>
      </w:r>
      <w:r w:rsidR="00CF79BD" w:rsidRPr="000A6102">
        <w:rPr>
          <w:rFonts w:ascii="ＭＳ 明朝" w:hAnsi="ＭＳ 明朝" w:hint="eastAsia"/>
          <w:sz w:val="24"/>
        </w:rPr>
        <w:t>開始</w:t>
      </w:r>
      <w:r w:rsidRPr="000A6102">
        <w:rPr>
          <w:rFonts w:ascii="ＭＳ 明朝" w:hAnsi="ＭＳ 明朝" w:hint="eastAsia"/>
          <w:sz w:val="24"/>
        </w:rPr>
        <w:t>に伴い、店内での販売</w:t>
      </w:r>
      <w:r w:rsidR="00CF79BD" w:rsidRPr="000A6102">
        <w:rPr>
          <w:rFonts w:ascii="ＭＳ 明朝" w:hAnsi="ＭＳ 明朝" w:hint="eastAsia"/>
          <w:sz w:val="24"/>
        </w:rPr>
        <w:t>では</w:t>
      </w:r>
      <w:r w:rsidRPr="000A6102">
        <w:rPr>
          <w:rFonts w:ascii="ＭＳ 明朝" w:hAnsi="ＭＳ 明朝" w:hint="eastAsia"/>
          <w:sz w:val="24"/>
        </w:rPr>
        <w:t>インボイス番号</w:t>
      </w:r>
      <w:r w:rsidR="00CF79BD" w:rsidRPr="000A6102">
        <w:rPr>
          <w:rFonts w:ascii="ＭＳ 明朝" w:hAnsi="ＭＳ 明朝" w:hint="eastAsia"/>
          <w:sz w:val="24"/>
        </w:rPr>
        <w:t>を</w:t>
      </w:r>
      <w:r w:rsidRPr="000A6102">
        <w:rPr>
          <w:rFonts w:ascii="ＭＳ 明朝" w:hAnsi="ＭＳ 明朝" w:hint="eastAsia"/>
          <w:sz w:val="24"/>
        </w:rPr>
        <w:t>必須とする。</w:t>
      </w:r>
    </w:p>
    <w:p w14:paraId="07A21251" w14:textId="77777777" w:rsidR="0091614F" w:rsidRPr="000A6102" w:rsidRDefault="0091614F" w:rsidP="0091614F">
      <w:pPr>
        <w:tabs>
          <w:tab w:val="left" w:pos="7740"/>
        </w:tabs>
        <w:ind w:left="479" w:rightChars="10" w:right="21"/>
        <w:rPr>
          <w:rFonts w:ascii="ＭＳ 明朝" w:hAnsi="ＭＳ 明朝" w:hint="eastAsia"/>
          <w:sz w:val="24"/>
        </w:rPr>
      </w:pPr>
    </w:p>
    <w:p w14:paraId="6FA5695E" w14:textId="77777777" w:rsidR="0091614F" w:rsidRPr="000A6102" w:rsidRDefault="0091614F" w:rsidP="0091614F">
      <w:pPr>
        <w:tabs>
          <w:tab w:val="left" w:pos="7740"/>
        </w:tabs>
        <w:ind w:rightChars="10" w:right="21"/>
        <w:rPr>
          <w:rFonts w:ascii="ＭＳ ゴシック" w:eastAsia="ＭＳ ゴシック" w:hAnsi="ＭＳ ゴシック" w:hint="eastAsia"/>
          <w:sz w:val="24"/>
        </w:rPr>
      </w:pPr>
      <w:r w:rsidRPr="000A6102">
        <w:rPr>
          <w:rFonts w:ascii="ＭＳ ゴシック" w:eastAsia="ＭＳ ゴシック" w:hAnsi="ＭＳ ゴシック" w:hint="eastAsia"/>
          <w:sz w:val="24"/>
        </w:rPr>
        <w:t>５　出展申込</w:t>
      </w:r>
    </w:p>
    <w:p w14:paraId="37C820FA" w14:textId="77777777" w:rsidR="0091614F" w:rsidRPr="000A6102" w:rsidRDefault="0091614F" w:rsidP="0091614F">
      <w:pPr>
        <w:tabs>
          <w:tab w:val="left" w:pos="7740"/>
        </w:tabs>
        <w:ind w:leftChars="227" w:left="957" w:rightChars="10" w:right="21" w:hangingChars="200" w:hanging="480"/>
        <w:rPr>
          <w:rFonts w:ascii="ＭＳ 明朝" w:hAnsi="ＭＳ 明朝" w:hint="eastAsia"/>
          <w:sz w:val="24"/>
        </w:rPr>
      </w:pPr>
      <w:r w:rsidRPr="000A6102">
        <w:rPr>
          <w:rFonts w:ascii="ＭＳ 明朝" w:hAnsi="ＭＳ 明朝" w:hint="eastAsia"/>
          <w:sz w:val="24"/>
        </w:rPr>
        <w:t>(1) 出展希望者は、あらかじめ実施する出展希望調査時において、出展希望調査票(様式１、２)を提出するものとする。</w:t>
      </w:r>
    </w:p>
    <w:p w14:paraId="13A5EAF8" w14:textId="77777777" w:rsidR="0091614F" w:rsidRPr="000A6102" w:rsidRDefault="0091614F" w:rsidP="0091614F">
      <w:pPr>
        <w:tabs>
          <w:tab w:val="left" w:pos="7740"/>
        </w:tabs>
        <w:ind w:leftChars="227" w:left="717" w:rightChars="10" w:right="21" w:hangingChars="100" w:hanging="240"/>
        <w:rPr>
          <w:rFonts w:ascii="ＭＳ 明朝" w:hAnsi="ＭＳ 明朝" w:hint="eastAsia"/>
          <w:sz w:val="24"/>
        </w:rPr>
      </w:pPr>
      <w:r w:rsidRPr="000A6102">
        <w:rPr>
          <w:rFonts w:ascii="ＭＳ 明朝" w:hAnsi="ＭＳ 明朝" w:hint="eastAsia"/>
          <w:sz w:val="24"/>
        </w:rPr>
        <w:t xml:space="preserve">(2) </w:t>
      </w:r>
      <w:r w:rsidRPr="000A6102">
        <w:rPr>
          <w:rFonts w:ascii="ＭＳ 明朝" w:hAnsi="ＭＳ 明朝" w:hint="eastAsia"/>
          <w:sz w:val="24"/>
          <w:u w:val="single"/>
        </w:rPr>
        <w:t>出展希望者は、出展申込書(様式３、４)を予定期日の</w:t>
      </w:r>
      <w:r w:rsidRPr="000A6102">
        <w:rPr>
          <w:rFonts w:ascii="ＭＳ 明朝" w:hAnsi="ＭＳ 明朝" w:hint="eastAsia"/>
          <w:b/>
          <w:bCs/>
          <w:sz w:val="24"/>
          <w:u w:val="single"/>
        </w:rPr>
        <w:t>２か月前まで</w:t>
      </w:r>
      <w:r w:rsidRPr="000A6102">
        <w:rPr>
          <w:rFonts w:ascii="ＭＳ 明朝" w:hAnsi="ＭＳ 明朝" w:hint="eastAsia"/>
          <w:sz w:val="24"/>
          <w:u w:val="single"/>
        </w:rPr>
        <w:t>に夢ぷらざ(業務担当）に提出することにより出展申込を行うこと。</w:t>
      </w:r>
    </w:p>
    <w:p w14:paraId="5F33DEE5" w14:textId="77777777" w:rsidR="0091614F" w:rsidRPr="000A6102" w:rsidRDefault="0091614F" w:rsidP="0091614F">
      <w:pPr>
        <w:tabs>
          <w:tab w:val="left" w:pos="7740"/>
        </w:tabs>
        <w:ind w:leftChars="341" w:left="716" w:rightChars="10" w:right="21" w:firstLine="177"/>
        <w:rPr>
          <w:rFonts w:ascii="ＭＳ 明朝" w:hAnsi="ＭＳ 明朝" w:hint="eastAsia"/>
          <w:sz w:val="24"/>
        </w:rPr>
      </w:pPr>
      <w:r w:rsidRPr="000A6102">
        <w:rPr>
          <w:rFonts w:ascii="ＭＳ 明朝" w:hAnsi="ＭＳ 明朝" w:hint="eastAsia"/>
          <w:sz w:val="24"/>
        </w:rPr>
        <w:t>ただし、出展希望者が地域団体等であるときは、必ず、市町・商工会議所・商工会を通じて出展申込を行うこと。</w:t>
      </w:r>
    </w:p>
    <w:p w14:paraId="63FAD6DF" w14:textId="77777777" w:rsidR="0091614F" w:rsidRPr="000A6102" w:rsidRDefault="0091614F" w:rsidP="0091614F">
      <w:pPr>
        <w:tabs>
          <w:tab w:val="left" w:pos="7740"/>
        </w:tabs>
        <w:ind w:leftChars="341" w:left="716" w:rightChars="10" w:right="21" w:firstLine="177"/>
        <w:rPr>
          <w:rFonts w:ascii="ＭＳ 明朝" w:hAnsi="ＭＳ 明朝" w:hint="eastAsia"/>
          <w:sz w:val="24"/>
        </w:rPr>
      </w:pPr>
      <w:r w:rsidRPr="000A6102">
        <w:rPr>
          <w:rFonts w:ascii="ＭＳ 明朝" w:hAnsi="ＭＳ 明朝" w:hint="eastAsia"/>
          <w:sz w:val="24"/>
        </w:rPr>
        <w:t>また、出展希望者が市町以外であるときは、市町の行うイベント等と事前に調整を行ったうえで提出すること。</w:t>
      </w:r>
    </w:p>
    <w:p w14:paraId="2912277E" w14:textId="77777777" w:rsidR="0091614F" w:rsidRPr="000A6102" w:rsidRDefault="0091614F" w:rsidP="0091614F">
      <w:pPr>
        <w:tabs>
          <w:tab w:val="left" w:pos="7740"/>
        </w:tabs>
        <w:ind w:leftChars="227" w:left="717" w:rightChars="10" w:right="21" w:hangingChars="100" w:hanging="240"/>
        <w:rPr>
          <w:rFonts w:ascii="ＭＳ 明朝" w:hAnsi="ＭＳ 明朝" w:hint="eastAsia"/>
          <w:sz w:val="24"/>
        </w:rPr>
      </w:pPr>
      <w:r w:rsidRPr="000A6102">
        <w:rPr>
          <w:rFonts w:ascii="ＭＳ 明朝" w:hAnsi="ＭＳ 明朝" w:hint="eastAsia"/>
          <w:sz w:val="24"/>
        </w:rPr>
        <w:t xml:space="preserve">(3) </w:t>
      </w:r>
      <w:r w:rsidRPr="000A6102">
        <w:rPr>
          <w:rFonts w:ascii="ＭＳ 明朝" w:hAnsi="ＭＳ 明朝" w:hint="eastAsia"/>
          <w:sz w:val="24"/>
          <w:u w:val="single"/>
        </w:rPr>
        <w:t>出展の決定を受けた者は、予定期日の</w:t>
      </w:r>
      <w:r w:rsidR="004508EC" w:rsidRPr="000A6102">
        <w:rPr>
          <w:rFonts w:ascii="ＭＳ 明朝" w:hAnsi="ＭＳ 明朝" w:hint="eastAsia"/>
          <w:b/>
          <w:bCs/>
          <w:sz w:val="24"/>
          <w:u w:val="single"/>
        </w:rPr>
        <w:t>１</w:t>
      </w:r>
      <w:r w:rsidR="009E644F" w:rsidRPr="000A6102">
        <w:rPr>
          <w:rFonts w:ascii="ＭＳ 明朝" w:hAnsi="ＭＳ 明朝" w:hint="eastAsia"/>
          <w:b/>
          <w:bCs/>
          <w:sz w:val="24"/>
          <w:u w:val="single"/>
        </w:rPr>
        <w:t>か</w:t>
      </w:r>
      <w:r w:rsidR="004508EC" w:rsidRPr="000A6102">
        <w:rPr>
          <w:rFonts w:ascii="ＭＳ 明朝" w:hAnsi="ＭＳ 明朝" w:hint="eastAsia"/>
          <w:b/>
          <w:bCs/>
          <w:sz w:val="24"/>
          <w:u w:val="single"/>
        </w:rPr>
        <w:t>月</w:t>
      </w:r>
      <w:r w:rsidRPr="000A6102">
        <w:rPr>
          <w:rFonts w:ascii="ＭＳ 明朝" w:hAnsi="ＭＳ 明朝" w:hint="eastAsia"/>
          <w:b/>
          <w:bCs/>
          <w:sz w:val="24"/>
          <w:u w:val="single"/>
        </w:rPr>
        <w:t>前まで</w:t>
      </w:r>
      <w:r w:rsidRPr="000A6102">
        <w:rPr>
          <w:rFonts w:ascii="ＭＳ 明朝" w:hAnsi="ＭＳ 明朝" w:hint="eastAsia"/>
          <w:sz w:val="24"/>
          <w:u w:val="single"/>
        </w:rPr>
        <w:t>に出展品目内訳表（様式５）を夢ぷらざ（業務担当）に提出すること。</w:t>
      </w:r>
    </w:p>
    <w:p w14:paraId="3881D7A1" w14:textId="77777777" w:rsidR="0091614F" w:rsidRPr="000A6102" w:rsidRDefault="0091614F" w:rsidP="0091614F">
      <w:pPr>
        <w:tabs>
          <w:tab w:val="left" w:pos="7740"/>
        </w:tabs>
        <w:ind w:leftChars="227" w:left="717" w:rightChars="10" w:right="21" w:hangingChars="100" w:hanging="240"/>
        <w:rPr>
          <w:rFonts w:ascii="ＭＳ 明朝" w:hAnsi="ＭＳ 明朝" w:hint="eastAsia"/>
          <w:sz w:val="24"/>
        </w:rPr>
      </w:pPr>
      <w:r w:rsidRPr="000A6102">
        <w:rPr>
          <w:rFonts w:ascii="ＭＳ 明朝" w:hAnsi="ＭＳ 明朝" w:hint="eastAsia"/>
          <w:sz w:val="24"/>
        </w:rPr>
        <w:t xml:space="preserve">(4) </w:t>
      </w:r>
      <w:r w:rsidRPr="000A6102">
        <w:rPr>
          <w:rFonts w:hint="eastAsia"/>
          <w:sz w:val="24"/>
        </w:rPr>
        <w:t>複数の者が共同して出展する場合は</w:t>
      </w:r>
      <w:r w:rsidRPr="000A6102">
        <w:rPr>
          <w:rFonts w:ascii="ＭＳ 明朝" w:hAnsi="ＭＳ 明朝" w:hint="eastAsia"/>
          <w:sz w:val="24"/>
        </w:rPr>
        <w:t>、地域産品の代金精算等のための代表となる</w:t>
      </w:r>
      <w:r w:rsidRPr="000A6102">
        <w:rPr>
          <w:rFonts w:hint="eastAsia"/>
          <w:sz w:val="24"/>
        </w:rPr>
        <w:t>出展者</w:t>
      </w:r>
      <w:r w:rsidRPr="000A6102">
        <w:rPr>
          <w:rFonts w:ascii="ＭＳ 明朝" w:hAnsi="ＭＳ 明朝" w:hint="eastAsia"/>
          <w:sz w:val="24"/>
        </w:rPr>
        <w:t>を決めること。</w:t>
      </w:r>
    </w:p>
    <w:p w14:paraId="683A0092" w14:textId="77777777" w:rsidR="0091614F" w:rsidRPr="000A6102" w:rsidRDefault="0091614F" w:rsidP="0091614F">
      <w:pPr>
        <w:tabs>
          <w:tab w:val="left" w:pos="9000"/>
        </w:tabs>
        <w:ind w:rightChars="10" w:right="21"/>
        <w:rPr>
          <w:rFonts w:ascii="ＭＳ 明朝" w:hAnsi="ＭＳ 明朝" w:hint="eastAsia"/>
          <w:sz w:val="24"/>
        </w:rPr>
      </w:pPr>
    </w:p>
    <w:p w14:paraId="1434CD04" w14:textId="77777777" w:rsidR="0091614F" w:rsidRPr="000A6102" w:rsidRDefault="0091614F" w:rsidP="0091614F">
      <w:pPr>
        <w:tabs>
          <w:tab w:val="left" w:pos="9000"/>
          <w:tab w:val="left" w:pos="9360"/>
        </w:tabs>
        <w:ind w:left="1" w:rightChars="10" w:right="21" w:firstLine="2"/>
        <w:rPr>
          <w:rFonts w:ascii="ＭＳ ゴシック" w:eastAsia="ＭＳ ゴシック" w:hAnsi="ＭＳ ゴシック" w:hint="eastAsia"/>
          <w:sz w:val="24"/>
        </w:rPr>
      </w:pPr>
      <w:r w:rsidRPr="000A6102">
        <w:rPr>
          <w:rFonts w:ascii="ＭＳ ゴシック" w:eastAsia="ＭＳ ゴシック" w:hAnsi="ＭＳ ゴシック" w:hint="eastAsia"/>
          <w:sz w:val="24"/>
        </w:rPr>
        <w:t>６　出展期間の選定方法等</w:t>
      </w:r>
    </w:p>
    <w:p w14:paraId="48A9BC1D" w14:textId="77777777" w:rsidR="0091614F" w:rsidRPr="000A6102" w:rsidRDefault="0091614F" w:rsidP="0091614F">
      <w:pPr>
        <w:tabs>
          <w:tab w:val="left" w:pos="9000"/>
          <w:tab w:val="left" w:pos="9360"/>
        </w:tabs>
        <w:ind w:left="720" w:rightChars="10" w:right="21" w:hangingChars="300" w:hanging="720"/>
        <w:rPr>
          <w:rFonts w:hint="eastAsia"/>
          <w:sz w:val="24"/>
        </w:rPr>
      </w:pPr>
      <w:r w:rsidRPr="000A6102">
        <w:rPr>
          <w:rFonts w:hint="eastAsia"/>
          <w:sz w:val="24"/>
        </w:rPr>
        <w:t xml:space="preserve">　　</w:t>
      </w:r>
      <w:r w:rsidRPr="000A6102">
        <w:rPr>
          <w:rFonts w:ascii="ＭＳ 明朝" w:hAnsi="ＭＳ 明朝" w:hint="eastAsia"/>
          <w:sz w:val="24"/>
        </w:rPr>
        <w:t>(1)</w:t>
      </w:r>
      <w:r w:rsidRPr="000A6102">
        <w:rPr>
          <w:rFonts w:hint="eastAsia"/>
          <w:sz w:val="24"/>
        </w:rPr>
        <w:t xml:space="preserve"> </w:t>
      </w:r>
      <w:r w:rsidRPr="000A6102">
        <w:rPr>
          <w:rFonts w:hint="eastAsia"/>
          <w:sz w:val="24"/>
        </w:rPr>
        <w:t>同一期日又は同一期間に複数の出展申込があった場合は、</w:t>
      </w:r>
      <w:r w:rsidR="00F5054C" w:rsidRPr="000A6102">
        <w:rPr>
          <w:rFonts w:hint="eastAsia"/>
          <w:sz w:val="24"/>
        </w:rPr>
        <w:t>出展希望団体等と夢ぷらざにおいて調整のうえ</w:t>
      </w:r>
      <w:r w:rsidR="00460F74" w:rsidRPr="000A6102">
        <w:rPr>
          <w:rFonts w:hint="eastAsia"/>
          <w:sz w:val="24"/>
        </w:rPr>
        <w:t>、</w:t>
      </w:r>
      <w:r w:rsidRPr="000A6102">
        <w:rPr>
          <w:rFonts w:hint="eastAsia"/>
          <w:sz w:val="24"/>
        </w:rPr>
        <w:t>決定する。</w:t>
      </w:r>
    </w:p>
    <w:p w14:paraId="32A27E13" w14:textId="77777777" w:rsidR="0091614F" w:rsidRPr="000A6102" w:rsidRDefault="0091614F" w:rsidP="0091614F">
      <w:pPr>
        <w:tabs>
          <w:tab w:val="left" w:pos="9000"/>
          <w:tab w:val="left" w:pos="9360"/>
        </w:tabs>
        <w:ind w:left="720" w:rightChars="10" w:right="21" w:hangingChars="300" w:hanging="720"/>
        <w:rPr>
          <w:rFonts w:hint="eastAsia"/>
          <w:sz w:val="24"/>
        </w:rPr>
      </w:pPr>
      <w:r w:rsidRPr="000A6102">
        <w:rPr>
          <w:rFonts w:hint="eastAsia"/>
          <w:sz w:val="24"/>
        </w:rPr>
        <w:t xml:space="preserve">　　　</w:t>
      </w:r>
      <w:r w:rsidRPr="000A6102">
        <w:rPr>
          <w:rFonts w:hint="eastAsia"/>
          <w:sz w:val="24"/>
        </w:rPr>
        <w:t xml:space="preserve"> </w:t>
      </w:r>
      <w:r w:rsidRPr="000A6102">
        <w:rPr>
          <w:rFonts w:hint="eastAsia"/>
          <w:sz w:val="24"/>
        </w:rPr>
        <w:t>なお、この決定にあたっては、市町の行うイベント等と連携が取られているものを優先する。</w:t>
      </w:r>
    </w:p>
    <w:p w14:paraId="1ECB7B11" w14:textId="77777777" w:rsidR="0091614F" w:rsidRPr="000A6102" w:rsidRDefault="0091614F" w:rsidP="0091614F">
      <w:pPr>
        <w:tabs>
          <w:tab w:val="left" w:pos="9000"/>
          <w:tab w:val="left" w:pos="9360"/>
        </w:tabs>
        <w:ind w:leftChars="228" w:left="719" w:rightChars="10" w:right="21" w:hangingChars="100" w:hanging="240"/>
        <w:rPr>
          <w:rFonts w:hint="eastAsia"/>
          <w:sz w:val="24"/>
        </w:rPr>
      </w:pPr>
      <w:r w:rsidRPr="000A6102">
        <w:rPr>
          <w:rFonts w:ascii="ＭＳ 明朝" w:hAnsi="ＭＳ 明朝"/>
          <w:sz w:val="24"/>
        </w:rPr>
        <w:t>(2)</w:t>
      </w:r>
      <w:r w:rsidRPr="000A6102">
        <w:rPr>
          <w:rFonts w:ascii="ＭＳ 明朝" w:hAnsi="ＭＳ 明朝" w:hint="eastAsia"/>
          <w:sz w:val="24"/>
        </w:rPr>
        <w:t xml:space="preserve"> この出展要領の目的に沿わない場合、出展決定の取り消しや、地域産品の展示・販売等の</w:t>
      </w:r>
      <w:r w:rsidRPr="000A6102">
        <w:rPr>
          <w:rFonts w:hint="eastAsia"/>
          <w:sz w:val="24"/>
        </w:rPr>
        <w:t>中止を求めることがある。</w:t>
      </w:r>
    </w:p>
    <w:p w14:paraId="7F3CFEAF" w14:textId="77777777" w:rsidR="0091614F" w:rsidRPr="000A6102" w:rsidRDefault="0091614F" w:rsidP="0091614F">
      <w:pPr>
        <w:tabs>
          <w:tab w:val="left" w:pos="9000"/>
          <w:tab w:val="left" w:pos="9360"/>
        </w:tabs>
        <w:ind w:rightChars="10" w:right="21" w:firstLineChars="200" w:firstLine="480"/>
        <w:rPr>
          <w:rFonts w:ascii="ＭＳ 明朝" w:hAnsi="ＭＳ 明朝" w:hint="eastAsia"/>
          <w:sz w:val="24"/>
        </w:rPr>
      </w:pPr>
    </w:p>
    <w:p w14:paraId="620372AA" w14:textId="77777777" w:rsidR="0091614F" w:rsidRPr="000A6102" w:rsidRDefault="0091614F" w:rsidP="0091614F">
      <w:pPr>
        <w:tabs>
          <w:tab w:val="left" w:pos="9000"/>
          <w:tab w:val="left" w:pos="9360"/>
        </w:tabs>
        <w:ind w:rightChars="10" w:right="21"/>
        <w:rPr>
          <w:rFonts w:ascii="ＭＳ ゴシック" w:eastAsia="ＭＳ ゴシック" w:hAnsi="ＭＳ ゴシック" w:hint="eastAsia"/>
          <w:sz w:val="24"/>
        </w:rPr>
      </w:pPr>
      <w:r w:rsidRPr="000A6102">
        <w:rPr>
          <w:rFonts w:ascii="ＭＳ ゴシック" w:eastAsia="ＭＳ ゴシック" w:hAnsi="ＭＳ ゴシック" w:hint="eastAsia"/>
          <w:sz w:val="24"/>
        </w:rPr>
        <w:t>７　その他</w:t>
      </w:r>
    </w:p>
    <w:p w14:paraId="3952BD99" w14:textId="77777777" w:rsidR="0091614F" w:rsidRPr="000A6102" w:rsidRDefault="0091614F" w:rsidP="0091614F">
      <w:pPr>
        <w:tabs>
          <w:tab w:val="left" w:pos="9000"/>
          <w:tab w:val="left" w:pos="9360"/>
        </w:tabs>
        <w:ind w:leftChars="257" w:left="720" w:rightChars="10" w:right="21" w:hangingChars="75" w:hanging="180"/>
        <w:rPr>
          <w:rFonts w:ascii="ＭＳ 明朝" w:hAnsi="ＭＳ 明朝" w:hint="eastAsia"/>
          <w:sz w:val="24"/>
        </w:rPr>
      </w:pPr>
      <w:r w:rsidRPr="000A6102">
        <w:rPr>
          <w:rFonts w:ascii="ＭＳ 明朝" w:hAnsi="ＭＳ 明朝" w:hint="eastAsia"/>
          <w:sz w:val="24"/>
        </w:rPr>
        <w:t>・出展後においては、すみやかに実施結果報告書(様式６)を夢ぷらざ（業務担当）に提出すること。</w:t>
      </w:r>
    </w:p>
    <w:p w14:paraId="36406841" w14:textId="77777777" w:rsidR="0091614F" w:rsidRPr="000A6102" w:rsidRDefault="0091614F" w:rsidP="0091614F">
      <w:pPr>
        <w:tabs>
          <w:tab w:val="left" w:pos="9000"/>
          <w:tab w:val="left" w:pos="9360"/>
        </w:tabs>
        <w:ind w:leftChars="257" w:left="720" w:rightChars="10" w:right="21" w:hangingChars="75" w:hanging="180"/>
        <w:rPr>
          <w:rFonts w:ascii="ＭＳ 明朝" w:hAnsi="ＭＳ 明朝" w:hint="eastAsia"/>
          <w:sz w:val="24"/>
        </w:rPr>
      </w:pPr>
      <w:r w:rsidRPr="000A6102">
        <w:rPr>
          <w:rFonts w:ascii="ＭＳ 明朝" w:hAnsi="ＭＳ 明朝" w:hint="eastAsia"/>
          <w:sz w:val="24"/>
        </w:rPr>
        <w:t>・午前</w:t>
      </w:r>
      <w:r w:rsidR="004508EC" w:rsidRPr="000A6102">
        <w:rPr>
          <w:rFonts w:ascii="ＭＳ 明朝" w:hAnsi="ＭＳ 明朝" w:hint="eastAsia"/>
          <w:sz w:val="24"/>
        </w:rPr>
        <w:t>10</w:t>
      </w:r>
      <w:r w:rsidRPr="000A6102">
        <w:rPr>
          <w:rFonts w:ascii="ＭＳ 明朝" w:hAnsi="ＭＳ 明朝" w:hint="eastAsia"/>
          <w:sz w:val="24"/>
        </w:rPr>
        <w:t>時までは、本通り(市道)を通行し、物品の搬入・搬出ができる。</w:t>
      </w:r>
    </w:p>
    <w:p w14:paraId="5FEC5F00" w14:textId="77777777" w:rsidR="0091614F" w:rsidRPr="000A6102" w:rsidRDefault="0091614F" w:rsidP="0091614F">
      <w:pPr>
        <w:tabs>
          <w:tab w:val="left" w:pos="9000"/>
          <w:tab w:val="left" w:pos="9360"/>
        </w:tabs>
        <w:ind w:leftChars="257" w:left="720" w:rightChars="10" w:right="21" w:hangingChars="75" w:hanging="180"/>
        <w:rPr>
          <w:rFonts w:ascii="ＭＳ 明朝" w:hAnsi="ＭＳ 明朝" w:hint="eastAsia"/>
          <w:sz w:val="24"/>
        </w:rPr>
      </w:pPr>
      <w:r w:rsidRPr="000A6102">
        <w:rPr>
          <w:rFonts w:ascii="ＭＳ 明朝" w:hAnsi="ＭＳ 明朝" w:hint="eastAsia"/>
          <w:sz w:val="24"/>
        </w:rPr>
        <w:t>・この要領に定めのない事項については、別途、出展者と協議して決定する。</w:t>
      </w:r>
    </w:p>
    <w:p w14:paraId="0A057798" w14:textId="77777777" w:rsidR="0091614F" w:rsidRPr="000A6102" w:rsidRDefault="0091614F" w:rsidP="0091614F">
      <w:pPr>
        <w:tabs>
          <w:tab w:val="left" w:pos="9000"/>
          <w:tab w:val="left" w:pos="9360"/>
        </w:tabs>
        <w:ind w:leftChars="257" w:left="720" w:rightChars="10" w:right="21" w:hangingChars="75" w:hanging="180"/>
        <w:rPr>
          <w:rFonts w:ascii="ＭＳ 明朝" w:hAnsi="ＭＳ 明朝" w:hint="eastAsia"/>
          <w:sz w:val="24"/>
        </w:rPr>
      </w:pPr>
    </w:p>
    <w:p w14:paraId="0EC9A79C" w14:textId="77777777" w:rsidR="0091614F" w:rsidRPr="000A6102" w:rsidRDefault="0091614F" w:rsidP="0091614F">
      <w:pPr>
        <w:tabs>
          <w:tab w:val="left" w:pos="9000"/>
          <w:tab w:val="left" w:pos="9360"/>
        </w:tabs>
        <w:ind w:leftChars="257" w:left="720" w:rightChars="10" w:right="21" w:hangingChars="75" w:hanging="180"/>
        <w:rPr>
          <w:rFonts w:ascii="ＭＳ 明朝" w:hAnsi="ＭＳ 明朝" w:hint="eastAsia"/>
          <w:sz w:val="24"/>
        </w:rPr>
      </w:pPr>
    </w:p>
    <w:p w14:paraId="692FD7A6" w14:textId="77777777" w:rsidR="00551EE4" w:rsidRPr="000A6102" w:rsidRDefault="00551EE4" w:rsidP="0091614F">
      <w:pPr>
        <w:rPr>
          <w:rFonts w:hint="eastAsia"/>
        </w:rPr>
      </w:pPr>
    </w:p>
    <w:sectPr w:rsidR="00551EE4" w:rsidRPr="000A6102" w:rsidSect="000B6E49">
      <w:footerReference w:type="even" r:id="rId11"/>
      <w:pgSz w:w="11906" w:h="16838" w:code="9"/>
      <w:pgMar w:top="1134" w:right="1247" w:bottom="851" w:left="1247" w:header="567" w:footer="454" w:gutter="0"/>
      <w:pgNumType w:start="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B0578" w14:textId="77777777" w:rsidR="000B6E49" w:rsidRDefault="000B6E49">
      <w:r>
        <w:separator/>
      </w:r>
    </w:p>
  </w:endnote>
  <w:endnote w:type="continuationSeparator" w:id="0">
    <w:p w14:paraId="0B399337" w14:textId="77777777" w:rsidR="000B6E49" w:rsidRDefault="000B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平成明朝体W7">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746F" w14:textId="77777777" w:rsidR="00E9399B" w:rsidRDefault="00E9399B">
    <w:pPr>
      <w:pStyle w:val="a4"/>
      <w:framePr w:wrap="around" w:vAnchor="text" w:hAnchor="margin" w:xAlign="center" w:y="1"/>
      <w:rPr>
        <w:rStyle w:val="a6"/>
      </w:rPr>
    </w:pPr>
    <w:r>
      <w:rPr>
        <w:rStyle w:val="a6"/>
      </w:rPr>
      <w:fldChar w:fldCharType="begin"/>
    </w:r>
    <w:r>
      <w:rPr>
        <w:rStyle w:val="a6"/>
      </w:rPr>
      <w:instrText xml:space="preserve">PAGE  </w:instrText>
    </w:r>
    <w:r w:rsidR="004164A9">
      <w:rPr>
        <w:rStyle w:val="a6"/>
      </w:rPr>
      <w:fldChar w:fldCharType="separate"/>
    </w:r>
    <w:r w:rsidR="008D4925">
      <w:rPr>
        <w:rStyle w:val="a6"/>
        <w:noProof/>
      </w:rPr>
      <w:t>1</w:t>
    </w:r>
    <w:r>
      <w:rPr>
        <w:rStyle w:val="a6"/>
      </w:rPr>
      <w:fldChar w:fldCharType="end"/>
    </w:r>
  </w:p>
  <w:p w14:paraId="6E0F8496" w14:textId="77777777" w:rsidR="00E9399B" w:rsidRDefault="00E939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BF1F4" w14:textId="77777777" w:rsidR="000B6E49" w:rsidRDefault="000B6E49">
      <w:r>
        <w:separator/>
      </w:r>
    </w:p>
  </w:footnote>
  <w:footnote w:type="continuationSeparator" w:id="0">
    <w:p w14:paraId="356AC062" w14:textId="77777777" w:rsidR="000B6E49" w:rsidRDefault="000B6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36FC8"/>
    <w:multiLevelType w:val="hybridMultilevel"/>
    <w:tmpl w:val="6C705EC2"/>
    <w:lvl w:ilvl="0" w:tplc="54E0682A">
      <w:start w:val="1"/>
      <w:numFmt w:val="decimal"/>
      <w:lvlText w:val="(%1)"/>
      <w:lvlJc w:val="left"/>
      <w:pPr>
        <w:tabs>
          <w:tab w:val="num" w:pos="837"/>
        </w:tabs>
        <w:ind w:left="837" w:hanging="360"/>
      </w:pPr>
      <w:rPr>
        <w:rFonts w:hint="eastAsia"/>
      </w:rPr>
    </w:lvl>
    <w:lvl w:ilvl="1" w:tplc="04090017" w:tentative="1">
      <w:start w:val="1"/>
      <w:numFmt w:val="aiueoFullWidth"/>
      <w:lvlText w:val="(%2)"/>
      <w:lvlJc w:val="left"/>
      <w:pPr>
        <w:tabs>
          <w:tab w:val="num" w:pos="1317"/>
        </w:tabs>
        <w:ind w:left="1317" w:hanging="420"/>
      </w:pPr>
    </w:lvl>
    <w:lvl w:ilvl="2" w:tplc="04090011" w:tentative="1">
      <w:start w:val="1"/>
      <w:numFmt w:val="decimalEnclosedCircle"/>
      <w:lvlText w:val="%3"/>
      <w:lvlJc w:val="left"/>
      <w:pPr>
        <w:tabs>
          <w:tab w:val="num" w:pos="1737"/>
        </w:tabs>
        <w:ind w:left="1737" w:hanging="420"/>
      </w:pPr>
    </w:lvl>
    <w:lvl w:ilvl="3" w:tplc="0409000F" w:tentative="1">
      <w:start w:val="1"/>
      <w:numFmt w:val="decimal"/>
      <w:lvlText w:val="%4."/>
      <w:lvlJc w:val="left"/>
      <w:pPr>
        <w:tabs>
          <w:tab w:val="num" w:pos="2157"/>
        </w:tabs>
        <w:ind w:left="2157" w:hanging="420"/>
      </w:pPr>
    </w:lvl>
    <w:lvl w:ilvl="4" w:tplc="04090017" w:tentative="1">
      <w:start w:val="1"/>
      <w:numFmt w:val="aiueoFullWidth"/>
      <w:lvlText w:val="(%5)"/>
      <w:lvlJc w:val="left"/>
      <w:pPr>
        <w:tabs>
          <w:tab w:val="num" w:pos="2577"/>
        </w:tabs>
        <w:ind w:left="2577" w:hanging="420"/>
      </w:pPr>
    </w:lvl>
    <w:lvl w:ilvl="5" w:tplc="04090011" w:tentative="1">
      <w:start w:val="1"/>
      <w:numFmt w:val="decimalEnclosedCircle"/>
      <w:lvlText w:val="%6"/>
      <w:lvlJc w:val="left"/>
      <w:pPr>
        <w:tabs>
          <w:tab w:val="num" w:pos="2997"/>
        </w:tabs>
        <w:ind w:left="2997" w:hanging="420"/>
      </w:pPr>
    </w:lvl>
    <w:lvl w:ilvl="6" w:tplc="0409000F" w:tentative="1">
      <w:start w:val="1"/>
      <w:numFmt w:val="decimal"/>
      <w:lvlText w:val="%7."/>
      <w:lvlJc w:val="left"/>
      <w:pPr>
        <w:tabs>
          <w:tab w:val="num" w:pos="3417"/>
        </w:tabs>
        <w:ind w:left="3417" w:hanging="420"/>
      </w:pPr>
    </w:lvl>
    <w:lvl w:ilvl="7" w:tplc="04090017" w:tentative="1">
      <w:start w:val="1"/>
      <w:numFmt w:val="aiueoFullWidth"/>
      <w:lvlText w:val="(%8)"/>
      <w:lvlJc w:val="left"/>
      <w:pPr>
        <w:tabs>
          <w:tab w:val="num" w:pos="3837"/>
        </w:tabs>
        <w:ind w:left="3837" w:hanging="420"/>
      </w:pPr>
    </w:lvl>
    <w:lvl w:ilvl="8" w:tplc="04090011" w:tentative="1">
      <w:start w:val="1"/>
      <w:numFmt w:val="decimalEnclosedCircle"/>
      <w:lvlText w:val="%9"/>
      <w:lvlJc w:val="left"/>
      <w:pPr>
        <w:tabs>
          <w:tab w:val="num" w:pos="4257"/>
        </w:tabs>
        <w:ind w:left="4257" w:hanging="420"/>
      </w:pPr>
    </w:lvl>
  </w:abstractNum>
  <w:abstractNum w:abstractNumId="1" w15:restartNumberingAfterBreak="0">
    <w:nsid w:val="1BC61F78"/>
    <w:multiLevelType w:val="hybridMultilevel"/>
    <w:tmpl w:val="50D2FB12"/>
    <w:lvl w:ilvl="0" w:tplc="B10A7FF4">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2" w15:restartNumberingAfterBreak="0">
    <w:nsid w:val="305D22E4"/>
    <w:multiLevelType w:val="hybridMultilevel"/>
    <w:tmpl w:val="2EC0F398"/>
    <w:lvl w:ilvl="0" w:tplc="C36CC0D4">
      <w:start w:val="1"/>
      <w:numFmt w:val="decimalFullWidth"/>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541C7266"/>
    <w:multiLevelType w:val="hybridMultilevel"/>
    <w:tmpl w:val="D3CE075E"/>
    <w:lvl w:ilvl="0" w:tplc="6C0C7E68">
      <w:start w:val="1"/>
      <w:numFmt w:val="decimalFullWidth"/>
      <w:lvlText w:val="(%1)"/>
      <w:lvlJc w:val="left"/>
      <w:pPr>
        <w:tabs>
          <w:tab w:val="num" w:pos="870"/>
        </w:tabs>
        <w:ind w:left="870" w:hanging="39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589C172A"/>
    <w:multiLevelType w:val="hybridMultilevel"/>
    <w:tmpl w:val="174ABC4A"/>
    <w:lvl w:ilvl="0" w:tplc="8E3C053C">
      <w:start w:val="1"/>
      <w:numFmt w:val="decimal"/>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5" w15:restartNumberingAfterBreak="0">
    <w:nsid w:val="73F72438"/>
    <w:multiLevelType w:val="hybridMultilevel"/>
    <w:tmpl w:val="FD900FAC"/>
    <w:lvl w:ilvl="0" w:tplc="A0846984">
      <w:start w:val="1"/>
      <w:numFmt w:val="decimal"/>
      <w:lvlText w:val="(%1)"/>
      <w:lvlJc w:val="left"/>
      <w:pPr>
        <w:tabs>
          <w:tab w:val="num" w:pos="840"/>
        </w:tabs>
        <w:ind w:left="840" w:hanging="360"/>
      </w:pPr>
      <w:rPr>
        <w:rFonts w:ascii="ＭＳ 明朝" w:eastAsia="ＭＳ 明朝" w:hAnsi="ＭＳ 明朝"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7B4C5656"/>
    <w:multiLevelType w:val="hybridMultilevel"/>
    <w:tmpl w:val="7F487CF4"/>
    <w:lvl w:ilvl="0" w:tplc="69125260">
      <w:start w:val="1"/>
      <w:numFmt w:val="decimal"/>
      <w:lvlText w:val="(%1)"/>
      <w:lvlJc w:val="left"/>
      <w:pPr>
        <w:tabs>
          <w:tab w:val="num" w:pos="1080"/>
        </w:tabs>
        <w:ind w:left="1080" w:hanging="60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227180920">
    <w:abstractNumId w:val="6"/>
  </w:num>
  <w:num w:numId="2" w16cid:durableId="142939611">
    <w:abstractNumId w:val="2"/>
  </w:num>
  <w:num w:numId="3" w16cid:durableId="458842339">
    <w:abstractNumId w:val="3"/>
  </w:num>
  <w:num w:numId="4" w16cid:durableId="844511574">
    <w:abstractNumId w:val="5"/>
  </w:num>
  <w:num w:numId="5" w16cid:durableId="1437753158">
    <w:abstractNumId w:val="4"/>
  </w:num>
  <w:num w:numId="6" w16cid:durableId="1308822024">
    <w:abstractNumId w:val="0"/>
  </w:num>
  <w:num w:numId="7" w16cid:durableId="1995837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C6"/>
    <w:rsid w:val="000050D6"/>
    <w:rsid w:val="00041EFF"/>
    <w:rsid w:val="00050033"/>
    <w:rsid w:val="00057D06"/>
    <w:rsid w:val="00063209"/>
    <w:rsid w:val="000634E3"/>
    <w:rsid w:val="00066401"/>
    <w:rsid w:val="000810B7"/>
    <w:rsid w:val="000812E4"/>
    <w:rsid w:val="00083D70"/>
    <w:rsid w:val="00090559"/>
    <w:rsid w:val="000A6102"/>
    <w:rsid w:val="000A74D0"/>
    <w:rsid w:val="000B6E49"/>
    <w:rsid w:val="000D563D"/>
    <w:rsid w:val="000D5946"/>
    <w:rsid w:val="000E32D4"/>
    <w:rsid w:val="000E7C41"/>
    <w:rsid w:val="000F523A"/>
    <w:rsid w:val="00153CCC"/>
    <w:rsid w:val="00181AFA"/>
    <w:rsid w:val="001A7673"/>
    <w:rsid w:val="001B42B4"/>
    <w:rsid w:val="001C4435"/>
    <w:rsid w:val="001E134E"/>
    <w:rsid w:val="001E2B32"/>
    <w:rsid w:val="00205568"/>
    <w:rsid w:val="00206FA2"/>
    <w:rsid w:val="00211C59"/>
    <w:rsid w:val="002A2C2F"/>
    <w:rsid w:val="002A5701"/>
    <w:rsid w:val="002C254B"/>
    <w:rsid w:val="002F6470"/>
    <w:rsid w:val="002F64D6"/>
    <w:rsid w:val="00317140"/>
    <w:rsid w:val="003171A5"/>
    <w:rsid w:val="003364D4"/>
    <w:rsid w:val="00336B9E"/>
    <w:rsid w:val="0034140F"/>
    <w:rsid w:val="003447FB"/>
    <w:rsid w:val="003546F3"/>
    <w:rsid w:val="003825E5"/>
    <w:rsid w:val="00382F85"/>
    <w:rsid w:val="003B46FC"/>
    <w:rsid w:val="003E361B"/>
    <w:rsid w:val="003E53A9"/>
    <w:rsid w:val="003F28DD"/>
    <w:rsid w:val="003F4F16"/>
    <w:rsid w:val="0040376F"/>
    <w:rsid w:val="00411873"/>
    <w:rsid w:val="004164A9"/>
    <w:rsid w:val="004508EC"/>
    <w:rsid w:val="00460F74"/>
    <w:rsid w:val="004C420F"/>
    <w:rsid w:val="004C7C23"/>
    <w:rsid w:val="00503FC3"/>
    <w:rsid w:val="00547768"/>
    <w:rsid w:val="005510EF"/>
    <w:rsid w:val="00551EE4"/>
    <w:rsid w:val="00556530"/>
    <w:rsid w:val="00590F37"/>
    <w:rsid w:val="005B7EE3"/>
    <w:rsid w:val="005C346B"/>
    <w:rsid w:val="005F5813"/>
    <w:rsid w:val="00605AE7"/>
    <w:rsid w:val="0061746C"/>
    <w:rsid w:val="0063137A"/>
    <w:rsid w:val="00635134"/>
    <w:rsid w:val="006641EA"/>
    <w:rsid w:val="006754D7"/>
    <w:rsid w:val="006A7C95"/>
    <w:rsid w:val="006D38B0"/>
    <w:rsid w:val="00701DA8"/>
    <w:rsid w:val="00707208"/>
    <w:rsid w:val="007105C4"/>
    <w:rsid w:val="007168E0"/>
    <w:rsid w:val="00716C1E"/>
    <w:rsid w:val="00731C40"/>
    <w:rsid w:val="0074319A"/>
    <w:rsid w:val="007643D1"/>
    <w:rsid w:val="007721B4"/>
    <w:rsid w:val="00780AF2"/>
    <w:rsid w:val="007A63A3"/>
    <w:rsid w:val="007B1752"/>
    <w:rsid w:val="007B490D"/>
    <w:rsid w:val="007C6E99"/>
    <w:rsid w:val="007E13F6"/>
    <w:rsid w:val="00815A47"/>
    <w:rsid w:val="00815ED2"/>
    <w:rsid w:val="00830E2D"/>
    <w:rsid w:val="00832C3B"/>
    <w:rsid w:val="00834B6E"/>
    <w:rsid w:val="00864BBE"/>
    <w:rsid w:val="00874587"/>
    <w:rsid w:val="00885CEF"/>
    <w:rsid w:val="008903DA"/>
    <w:rsid w:val="008D0D00"/>
    <w:rsid w:val="008D4925"/>
    <w:rsid w:val="008F363E"/>
    <w:rsid w:val="009020F0"/>
    <w:rsid w:val="0091614F"/>
    <w:rsid w:val="00920BFA"/>
    <w:rsid w:val="00923C6C"/>
    <w:rsid w:val="00937DC3"/>
    <w:rsid w:val="00983048"/>
    <w:rsid w:val="009949A3"/>
    <w:rsid w:val="009B53B5"/>
    <w:rsid w:val="009D0409"/>
    <w:rsid w:val="009D2503"/>
    <w:rsid w:val="009E644F"/>
    <w:rsid w:val="009F2EB2"/>
    <w:rsid w:val="00A16CCB"/>
    <w:rsid w:val="00A17639"/>
    <w:rsid w:val="00AA2CFB"/>
    <w:rsid w:val="00AE0BAD"/>
    <w:rsid w:val="00AE1355"/>
    <w:rsid w:val="00AF2F72"/>
    <w:rsid w:val="00AF56B0"/>
    <w:rsid w:val="00AF5EF3"/>
    <w:rsid w:val="00B05D94"/>
    <w:rsid w:val="00B168C3"/>
    <w:rsid w:val="00B2135B"/>
    <w:rsid w:val="00B253E0"/>
    <w:rsid w:val="00B64434"/>
    <w:rsid w:val="00B85F1B"/>
    <w:rsid w:val="00B973F5"/>
    <w:rsid w:val="00B97694"/>
    <w:rsid w:val="00BF45BE"/>
    <w:rsid w:val="00C40CC6"/>
    <w:rsid w:val="00C437B4"/>
    <w:rsid w:val="00CA37C0"/>
    <w:rsid w:val="00CE501B"/>
    <w:rsid w:val="00CF79BD"/>
    <w:rsid w:val="00D01CB1"/>
    <w:rsid w:val="00D0313A"/>
    <w:rsid w:val="00D35FB3"/>
    <w:rsid w:val="00D61CFC"/>
    <w:rsid w:val="00D97208"/>
    <w:rsid w:val="00DB0816"/>
    <w:rsid w:val="00DB2F22"/>
    <w:rsid w:val="00DC1751"/>
    <w:rsid w:val="00DD30DA"/>
    <w:rsid w:val="00DD6F0E"/>
    <w:rsid w:val="00DF2BE3"/>
    <w:rsid w:val="00DF59F5"/>
    <w:rsid w:val="00E053B4"/>
    <w:rsid w:val="00E15C7D"/>
    <w:rsid w:val="00E63598"/>
    <w:rsid w:val="00E7674C"/>
    <w:rsid w:val="00E9399B"/>
    <w:rsid w:val="00E95C61"/>
    <w:rsid w:val="00EA0660"/>
    <w:rsid w:val="00EB01C9"/>
    <w:rsid w:val="00EB4F1B"/>
    <w:rsid w:val="00EB6E84"/>
    <w:rsid w:val="00EC3C4C"/>
    <w:rsid w:val="00EE60A2"/>
    <w:rsid w:val="00F172AC"/>
    <w:rsid w:val="00F30E3C"/>
    <w:rsid w:val="00F5054C"/>
    <w:rsid w:val="00F53921"/>
    <w:rsid w:val="00F66720"/>
    <w:rsid w:val="00F8353E"/>
    <w:rsid w:val="00F84766"/>
    <w:rsid w:val="00FB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41E32FB"/>
  <w15:chartTrackingRefBased/>
  <w15:docId w15:val="{E228F7A4-6101-498E-B78A-3DAB44258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85" w:left="178" w:firstLineChars="75" w:firstLine="180"/>
    </w:pPr>
    <w:rPr>
      <w:sz w:val="24"/>
    </w:rPr>
  </w:style>
  <w:style w:type="character" w:styleId="a6">
    <w:name w:val="page number"/>
    <w:basedOn w:val="a0"/>
  </w:style>
  <w:style w:type="paragraph" w:styleId="a7">
    <w:name w:val="Note Heading"/>
    <w:basedOn w:val="a"/>
    <w:next w:val="a"/>
    <w:pPr>
      <w:jc w:val="center"/>
    </w:pPr>
  </w:style>
  <w:style w:type="paragraph" w:styleId="a8">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D0A73AFF5B6446B75BDCE4CC61E5AB" ma:contentTypeVersion="17" ma:contentTypeDescription="新しいドキュメントを作成します。" ma:contentTypeScope="" ma:versionID="fdf06266b3e4cc3413d519b77170f2e2">
  <xsd:schema xmlns:xsd="http://www.w3.org/2001/XMLSchema" xmlns:xs="http://www.w3.org/2001/XMLSchema" xmlns:p="http://schemas.microsoft.com/office/2006/metadata/properties" xmlns:ns2="f16b4f72-10ac-485b-be69-33c612f2962f" xmlns:ns3="cf798354-f122-4d3b-825c-06426dde528c" targetNamespace="http://schemas.microsoft.com/office/2006/metadata/properties" ma:root="true" ma:fieldsID="a9b156d0a716cb120fe69c8442c2b8ab" ns2:_="" ns3:_="">
    <xsd:import namespace="f16b4f72-10ac-485b-be69-33c612f2962f"/>
    <xsd:import namespace="cf798354-f122-4d3b-825c-06426dde52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b4f72-10ac-485b-be69-33c612f296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4197c01-7a31-4a94-9ddd-2f30b9fa66c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798354-f122-4d3b-825c-06426dde528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e512360-fa33-4bdd-86c1-2fafdac4c5a9}" ma:internalName="TaxCatchAll" ma:showField="CatchAllData" ma:web="cf798354-f122-4d3b-825c-06426dde5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798354-f122-4d3b-825c-06426dde528c" xsi:nil="true"/>
    <lcf76f155ced4ddcb4097134ff3c332f xmlns="f16b4f72-10ac-485b-be69-33c612f296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E814A1-0D5E-497F-93C3-CFC7FEF577D8}"/>
</file>

<file path=customXml/itemProps2.xml><?xml version="1.0" encoding="utf-8"?>
<ds:datastoreItem xmlns:ds="http://schemas.openxmlformats.org/officeDocument/2006/customXml" ds:itemID="{BEA42A8F-EB34-4EF7-B09F-A16077DC4177}">
  <ds:schemaRefs>
    <ds:schemaRef ds:uri="http://schemas.microsoft.com/office/2006/metadata/longProperties"/>
  </ds:schemaRefs>
</ds:datastoreItem>
</file>

<file path=customXml/itemProps3.xml><?xml version="1.0" encoding="utf-8"?>
<ds:datastoreItem xmlns:ds="http://schemas.openxmlformats.org/officeDocument/2006/customXml" ds:itemID="{E858F7EC-93EC-4113-9B77-7D8AD337F97F}">
  <ds:schemaRefs>
    <ds:schemaRef ds:uri="http://schemas.microsoft.com/sharepoint/v3/contenttype/forms"/>
  </ds:schemaRefs>
</ds:datastoreItem>
</file>

<file path=customXml/itemProps4.xml><?xml version="1.0" encoding="utf-8"?>
<ds:datastoreItem xmlns:ds="http://schemas.openxmlformats.org/officeDocument/2006/customXml" ds:itemID="{057B1AEC-930E-44F1-8E68-B5F9983395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1528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夢ぷらざの運営について</vt:lpstr>
      <vt:lpstr>夢ぷらざの運営について</vt:lpstr>
    </vt:vector>
  </TitlesOfParts>
  <Company>(財）広島県市町村振興協会</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夢ぷらざの運営について</dc:title>
  <dc:subject/>
  <dc:creator>(財）広島県市町村振興協会(土居）</dc:creator>
  <cp:keywords/>
  <cp:lastModifiedBy>山崎 一成</cp:lastModifiedBy>
  <cp:revision>2</cp:revision>
  <cp:lastPrinted>2015-02-05T07:23:00Z</cp:lastPrinted>
  <dcterms:created xsi:type="dcterms:W3CDTF">2025-01-31T00:15:00Z</dcterms:created>
  <dcterms:modified xsi:type="dcterms:W3CDTF">2025-01-31T00:15:00Z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7930600.00000000</vt:lpwstr>
  </property>
  <property fmtid="{D5CDD505-2E9C-101B-9397-08002B2CF9AE}" pid="3" name="ContentTypeId">
    <vt:lpwstr>0x0101002DD0A73AFF5B6446B75BDCE4CC61E5AB</vt:lpwstr>
  </property>
</Properties>
</file>